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8DBC1">
      <w:pPr>
        <w:jc w:val="left"/>
        <w:rPr>
          <w:rFonts w:hint="eastAsia" w:ascii="宋体" w:hAnsi="宋体" w:cs="宋体"/>
          <w:color w:val="333333"/>
          <w:sz w:val="24"/>
        </w:rPr>
      </w:pPr>
    </w:p>
    <w:p w14:paraId="7B42B6B4">
      <w:pPr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  <w:lang w:eastAsia="zh-CN"/>
        </w:rPr>
        <w:t>）</w:t>
      </w:r>
    </w:p>
    <w:p w14:paraId="4F2CF3A2">
      <w:pPr>
        <w:jc w:val="center"/>
        <w:rPr>
          <w:rFonts w:hint="eastAsia" w:ascii="宋体" w:hAnsi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</w:rPr>
        <w:t>维保期内服务商服务评定表</w:t>
      </w:r>
    </w:p>
    <w:p w14:paraId="5036B7ED">
      <w:pPr>
        <w:jc w:val="center"/>
        <w:rPr>
          <w:rFonts w:hint="eastAsia" w:ascii="宋体" w:hAnsi="宋体" w:cs="宋体"/>
          <w:b/>
          <w:bCs/>
          <w:color w:val="333333"/>
          <w:sz w:val="44"/>
          <w:szCs w:val="44"/>
        </w:rPr>
      </w:pPr>
    </w:p>
    <w:p w14:paraId="75F32BB5">
      <w:pPr>
        <w:jc w:val="both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科室：                                              时间：</w:t>
      </w:r>
    </w:p>
    <w:tbl>
      <w:tblPr>
        <w:tblStyle w:val="7"/>
        <w:tblpPr w:leftFromText="180" w:rightFromText="180" w:vertAnchor="text" w:tblpXSpec="center" w:tblpY="1"/>
        <w:tblOverlap w:val="never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228"/>
        <w:gridCol w:w="2627"/>
        <w:gridCol w:w="2443"/>
      </w:tblGrid>
      <w:tr w14:paraId="37E3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0" w:type="dxa"/>
            <w:noWrap w:val="0"/>
            <w:vAlign w:val="center"/>
          </w:tcPr>
          <w:p w14:paraId="7D59841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4228" w:type="dxa"/>
            <w:noWrap w:val="0"/>
            <w:vAlign w:val="center"/>
          </w:tcPr>
          <w:p w14:paraId="7F13FD5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服务内容</w:t>
            </w:r>
          </w:p>
        </w:tc>
        <w:tc>
          <w:tcPr>
            <w:tcW w:w="2627" w:type="dxa"/>
            <w:noWrap w:val="0"/>
            <w:vAlign w:val="center"/>
          </w:tcPr>
          <w:p w14:paraId="08EF89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优、良、差</w:t>
            </w:r>
          </w:p>
          <w:p w14:paraId="5DF89B65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（使用科室）</w:t>
            </w:r>
          </w:p>
        </w:tc>
        <w:tc>
          <w:tcPr>
            <w:tcW w:w="2443" w:type="dxa"/>
            <w:noWrap w:val="0"/>
            <w:vAlign w:val="center"/>
          </w:tcPr>
          <w:p w14:paraId="448F0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优、良、差</w:t>
            </w:r>
          </w:p>
          <w:p w14:paraId="2E355C6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（职能部门）</w:t>
            </w:r>
          </w:p>
        </w:tc>
      </w:tr>
      <w:tr w14:paraId="5D59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40" w:type="dxa"/>
            <w:noWrap w:val="0"/>
            <w:vAlign w:val="center"/>
          </w:tcPr>
          <w:p w14:paraId="55A71E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228" w:type="dxa"/>
            <w:noWrap w:val="0"/>
            <w:vAlign w:val="top"/>
          </w:tcPr>
          <w:p w14:paraId="0FC35E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维保期内参保设备出现的故障是否完全维修并正常使用。</w:t>
            </w:r>
          </w:p>
        </w:tc>
        <w:tc>
          <w:tcPr>
            <w:tcW w:w="2627" w:type="dxa"/>
            <w:noWrap w:val="0"/>
            <w:vAlign w:val="top"/>
          </w:tcPr>
          <w:p w14:paraId="3105E9EE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70A392D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945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40" w:type="dxa"/>
            <w:noWrap w:val="0"/>
            <w:vAlign w:val="center"/>
          </w:tcPr>
          <w:p w14:paraId="22ABFD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228" w:type="dxa"/>
            <w:noWrap w:val="0"/>
            <w:vAlign w:val="top"/>
          </w:tcPr>
          <w:p w14:paraId="0D491E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维保期内参保设备出现故障时，是否有提供同型号、同品牌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正规渠道</w:t>
            </w:r>
            <w:r>
              <w:rPr>
                <w:rFonts w:hint="eastAsia" w:ascii="宋体" w:hAnsi="宋体"/>
                <w:sz w:val="24"/>
              </w:rPr>
              <w:t>的备用设备供科室使用，以保障科室工作正常开展。</w:t>
            </w:r>
          </w:p>
        </w:tc>
        <w:tc>
          <w:tcPr>
            <w:tcW w:w="2627" w:type="dxa"/>
            <w:noWrap w:val="0"/>
            <w:vAlign w:val="top"/>
          </w:tcPr>
          <w:p w14:paraId="333D5475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6C39FA2A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395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0" w:type="dxa"/>
            <w:noWrap w:val="0"/>
            <w:vAlign w:val="center"/>
          </w:tcPr>
          <w:p w14:paraId="378B17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228" w:type="dxa"/>
            <w:noWrap w:val="0"/>
            <w:vAlign w:val="top"/>
          </w:tcPr>
          <w:p w14:paraId="279AEF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维保期内服务商是否有提供2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小时免费维修服务热线，技术工程师提供远程在线技术支持。</w:t>
            </w:r>
          </w:p>
        </w:tc>
        <w:tc>
          <w:tcPr>
            <w:tcW w:w="2627" w:type="dxa"/>
            <w:noWrap w:val="0"/>
            <w:vAlign w:val="top"/>
          </w:tcPr>
          <w:p w14:paraId="5594C8EA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090EB77B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95D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40" w:type="dxa"/>
            <w:noWrap w:val="0"/>
            <w:vAlign w:val="center"/>
          </w:tcPr>
          <w:p w14:paraId="3ACA91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228" w:type="dxa"/>
            <w:noWrap w:val="0"/>
            <w:vAlign w:val="top"/>
          </w:tcPr>
          <w:p w14:paraId="7D655B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维保期内服务商是否有专门的工程师负责院方内镜的维护工作，并随时响应，7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小时内到达现场。</w:t>
            </w:r>
          </w:p>
        </w:tc>
        <w:tc>
          <w:tcPr>
            <w:tcW w:w="2627" w:type="dxa"/>
            <w:noWrap w:val="0"/>
            <w:vAlign w:val="top"/>
          </w:tcPr>
          <w:p w14:paraId="33DFB042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1B950497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266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center"/>
          </w:tcPr>
          <w:p w14:paraId="55C3A9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4228" w:type="dxa"/>
            <w:noWrap w:val="0"/>
            <w:vAlign w:val="top"/>
          </w:tcPr>
          <w:p w14:paraId="26B8DF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维保期内服务商有无定期做设备巡回、点检，并提供点检单给设备科备案。</w:t>
            </w:r>
          </w:p>
        </w:tc>
        <w:tc>
          <w:tcPr>
            <w:tcW w:w="2627" w:type="dxa"/>
            <w:noWrap w:val="0"/>
            <w:vAlign w:val="top"/>
          </w:tcPr>
          <w:p w14:paraId="613E61B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21221A9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1E4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40" w:type="dxa"/>
            <w:noWrap w:val="0"/>
            <w:vAlign w:val="center"/>
          </w:tcPr>
          <w:p w14:paraId="128067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4228" w:type="dxa"/>
            <w:noWrap w:val="0"/>
            <w:vAlign w:val="top"/>
          </w:tcPr>
          <w:p w14:paraId="11A891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维保期内参保设备出现故障维修后，性能是否能满足诊疗要求。</w:t>
            </w:r>
          </w:p>
        </w:tc>
        <w:tc>
          <w:tcPr>
            <w:tcW w:w="2627" w:type="dxa"/>
            <w:noWrap w:val="0"/>
            <w:vAlign w:val="top"/>
          </w:tcPr>
          <w:p w14:paraId="16AF53D8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57831977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E82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0" w:type="dxa"/>
            <w:noWrap w:val="0"/>
            <w:vAlign w:val="center"/>
          </w:tcPr>
          <w:p w14:paraId="29223B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4228" w:type="dxa"/>
            <w:noWrap w:val="0"/>
            <w:vAlign w:val="top"/>
          </w:tcPr>
          <w:p w14:paraId="0E5281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售后维修服务商是否有完整的维修服务资质。</w:t>
            </w:r>
          </w:p>
        </w:tc>
        <w:tc>
          <w:tcPr>
            <w:tcW w:w="2627" w:type="dxa"/>
            <w:noWrap w:val="0"/>
            <w:vAlign w:val="top"/>
          </w:tcPr>
          <w:p w14:paraId="00D94A32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3594C95B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2C0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0" w:type="dxa"/>
            <w:noWrap w:val="0"/>
            <w:vAlign w:val="center"/>
          </w:tcPr>
          <w:p w14:paraId="2AE8E7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4228" w:type="dxa"/>
            <w:noWrap w:val="0"/>
            <w:vAlign w:val="top"/>
          </w:tcPr>
          <w:p w14:paraId="13FD4A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维保期内服务商工程师是否有积极应对科室设备出现的故障。</w:t>
            </w:r>
          </w:p>
        </w:tc>
        <w:tc>
          <w:tcPr>
            <w:tcW w:w="2627" w:type="dxa"/>
            <w:noWrap w:val="0"/>
            <w:vAlign w:val="top"/>
          </w:tcPr>
          <w:p w14:paraId="4DE6AD06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7457BCB4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854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0" w:type="dxa"/>
            <w:noWrap w:val="0"/>
            <w:vAlign w:val="center"/>
          </w:tcPr>
          <w:p w14:paraId="7DCA0F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4228" w:type="dxa"/>
            <w:noWrap w:val="0"/>
            <w:vAlign w:val="top"/>
          </w:tcPr>
          <w:p w14:paraId="7A28A5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维保期内服务商是否有按照合同要求提供维保服务。</w:t>
            </w:r>
          </w:p>
        </w:tc>
        <w:tc>
          <w:tcPr>
            <w:tcW w:w="2627" w:type="dxa"/>
            <w:noWrap w:val="0"/>
            <w:vAlign w:val="top"/>
          </w:tcPr>
          <w:p w14:paraId="69E9FB1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4211F63E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3F8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40" w:type="dxa"/>
            <w:noWrap w:val="0"/>
            <w:vAlign w:val="center"/>
          </w:tcPr>
          <w:p w14:paraId="604471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228" w:type="dxa"/>
            <w:noWrap w:val="0"/>
            <w:vAlign w:val="top"/>
          </w:tcPr>
          <w:p w14:paraId="721AC7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维保期内参保设备经维修后，有无反复出现故障服务商不能解决而影响科室工作正常开展。</w:t>
            </w:r>
          </w:p>
        </w:tc>
        <w:tc>
          <w:tcPr>
            <w:tcW w:w="2627" w:type="dxa"/>
            <w:noWrap w:val="0"/>
            <w:vAlign w:val="top"/>
          </w:tcPr>
          <w:p w14:paraId="62590BF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7854048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64F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068" w:type="dxa"/>
            <w:gridSpan w:val="2"/>
            <w:noWrap w:val="0"/>
            <w:vAlign w:val="center"/>
          </w:tcPr>
          <w:p w14:paraId="177E91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整体评定</w:t>
            </w:r>
          </w:p>
        </w:tc>
        <w:tc>
          <w:tcPr>
            <w:tcW w:w="2627" w:type="dxa"/>
            <w:noWrap w:val="0"/>
            <w:vAlign w:val="top"/>
          </w:tcPr>
          <w:p w14:paraId="60CE7ED8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43" w:type="dxa"/>
            <w:noWrap w:val="0"/>
            <w:vAlign w:val="top"/>
          </w:tcPr>
          <w:p w14:paraId="1DFD4B5C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B99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138" w:type="dxa"/>
            <w:gridSpan w:val="4"/>
            <w:noWrap w:val="0"/>
            <w:vAlign w:val="center"/>
          </w:tcPr>
          <w:p w14:paraId="3E0C5EC6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使用科室意见：</w:t>
            </w:r>
          </w:p>
        </w:tc>
      </w:tr>
      <w:tr w14:paraId="14A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138" w:type="dxa"/>
            <w:gridSpan w:val="4"/>
            <w:noWrap w:val="0"/>
            <w:vAlign w:val="center"/>
          </w:tcPr>
          <w:p w14:paraId="717D9F8B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职能部门意见：</w:t>
            </w:r>
          </w:p>
        </w:tc>
      </w:tr>
    </w:tbl>
    <w:p w14:paraId="1A523472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209A1"/>
    <w:rsid w:val="004C178B"/>
    <w:rsid w:val="03A10E4B"/>
    <w:rsid w:val="045B3227"/>
    <w:rsid w:val="0737795B"/>
    <w:rsid w:val="11F72B09"/>
    <w:rsid w:val="1878319E"/>
    <w:rsid w:val="1AF06347"/>
    <w:rsid w:val="1C8E406A"/>
    <w:rsid w:val="1EFF124F"/>
    <w:rsid w:val="1F9574BD"/>
    <w:rsid w:val="21E5472C"/>
    <w:rsid w:val="26924756"/>
    <w:rsid w:val="26997893"/>
    <w:rsid w:val="26EA6341"/>
    <w:rsid w:val="28757DED"/>
    <w:rsid w:val="2D6E334F"/>
    <w:rsid w:val="2DAF2D35"/>
    <w:rsid w:val="2F9F78B1"/>
    <w:rsid w:val="31144E94"/>
    <w:rsid w:val="332B40E1"/>
    <w:rsid w:val="33F7209D"/>
    <w:rsid w:val="37F54B45"/>
    <w:rsid w:val="3A276666"/>
    <w:rsid w:val="3A3B2275"/>
    <w:rsid w:val="3CF51925"/>
    <w:rsid w:val="3D6267D9"/>
    <w:rsid w:val="43A01E09"/>
    <w:rsid w:val="45C34ABC"/>
    <w:rsid w:val="4763526F"/>
    <w:rsid w:val="48E96000"/>
    <w:rsid w:val="491D5CAA"/>
    <w:rsid w:val="4BCA036B"/>
    <w:rsid w:val="4D0B6369"/>
    <w:rsid w:val="52697F6C"/>
    <w:rsid w:val="52CB3AF8"/>
    <w:rsid w:val="54A209A1"/>
    <w:rsid w:val="5B296730"/>
    <w:rsid w:val="5C0056E3"/>
    <w:rsid w:val="5D7719D5"/>
    <w:rsid w:val="618F19E3"/>
    <w:rsid w:val="63AD43A2"/>
    <w:rsid w:val="6528394C"/>
    <w:rsid w:val="6578453C"/>
    <w:rsid w:val="6655487D"/>
    <w:rsid w:val="66E4385D"/>
    <w:rsid w:val="6B1E5508"/>
    <w:rsid w:val="6BB10DF2"/>
    <w:rsid w:val="6C1F3963"/>
    <w:rsid w:val="6C7517D5"/>
    <w:rsid w:val="710010F4"/>
    <w:rsid w:val="711C4915"/>
    <w:rsid w:val="739C1C74"/>
    <w:rsid w:val="775046A6"/>
    <w:rsid w:val="77784870"/>
    <w:rsid w:val="78647F44"/>
    <w:rsid w:val="7988298D"/>
    <w:rsid w:val="7A2605B3"/>
    <w:rsid w:val="7D8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Subtitle"/>
    <w:basedOn w:val="1"/>
    <w:next w:val="1"/>
    <w:qFormat/>
    <w:uiPriority w:val="99"/>
    <w:pPr>
      <w:spacing w:after="60"/>
      <w:jc w:val="center"/>
      <w:outlineLvl w:val="1"/>
    </w:pPr>
    <w:rPr>
      <w:rFonts w:ascii="Cambria" w:hAnsi="Cambri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2460</Words>
  <Characters>2697</Characters>
  <Lines>0</Lines>
  <Paragraphs>0</Paragraphs>
  <TotalTime>2</TotalTime>
  <ScaleCrop>false</ScaleCrop>
  <LinksUpToDate>false</LinksUpToDate>
  <CharactersWithSpaces>2885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2025-08-27T07:28:00Z</dcterms:created>
  <dc:creator>aoc</dc:creator>
  <cp:lastModifiedBy>娟子</cp:lastModifiedBy>
  <dcterms:modified xsi:type="dcterms:W3CDTF">2025-09-04T07:29:11Z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8414F4BDE1C44196946A49B9DE335814_13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