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56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附件（一）</w:t>
      </w:r>
    </w:p>
    <w:p w14:paraId="0E7A4E58">
      <w:pPr>
        <w:rPr>
          <w:rFonts w:hint="eastAsia"/>
        </w:rPr>
      </w:pPr>
      <w:r>
        <w:rPr>
          <w:rFonts w:hint="eastAsia"/>
          <w:sz w:val="28"/>
          <w:szCs w:val="28"/>
        </w:rPr>
        <w:t>技术要求</w:t>
      </w:r>
      <w:r>
        <w:rPr>
          <w:rFonts w:hint="eastAsia"/>
          <w:sz w:val="28"/>
          <w:szCs w:val="28"/>
          <w:lang w:eastAsia="zh-CN"/>
        </w:rPr>
        <w:t>：</w:t>
      </w:r>
    </w:p>
    <w:p w14:paraId="6892E0AA">
      <w:pPr>
        <w:rPr>
          <w:rFonts w:hint="eastAsia"/>
        </w:rPr>
      </w:pPr>
      <w:r>
        <w:rPr>
          <w:rFonts w:hint="eastAsia"/>
        </w:rPr>
        <w:t xml:space="preserve">  1. 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搬迁服务范围：</w:t>
      </w:r>
    </w:p>
    <w:p w14:paraId="3CF0D8CC">
      <w:pPr>
        <w:rPr>
          <w:rFonts w:hint="eastAsia"/>
          <w:lang w:eastAsia="zh-CN"/>
        </w:rPr>
      </w:pPr>
      <w:r>
        <w:rPr>
          <w:rFonts w:hint="eastAsia"/>
        </w:rPr>
        <w:t xml:space="preserve">      • 本次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搬迁服务涵盖设备拆卸、运输、安装、调试及性能验证的全过程</w:t>
      </w:r>
      <w:r>
        <w:rPr>
          <w:rFonts w:hint="eastAsia"/>
          <w:lang w:eastAsia="zh-CN"/>
        </w:rPr>
        <w:t>，也即</w:t>
      </w:r>
    </w:p>
    <w:p w14:paraId="04BB0EEA">
      <w:pPr>
        <w:rPr>
          <w:rFonts w:hint="eastAsia"/>
        </w:rPr>
      </w:pPr>
      <w:r>
        <w:rPr>
          <w:rFonts w:hint="eastAsia"/>
        </w:rPr>
        <w:t>在原机房内拆除设备，并在新机房内完成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安装</w:t>
      </w:r>
      <w:r>
        <w:rPr>
          <w:rFonts w:hint="eastAsia"/>
          <w:lang w:eastAsia="zh-CN"/>
        </w:rPr>
        <w:t>的整个过程</w:t>
      </w:r>
      <w:r>
        <w:rPr>
          <w:rFonts w:hint="eastAsia"/>
        </w:rPr>
        <w:t>。</w:t>
      </w:r>
    </w:p>
    <w:p w14:paraId="5E084BB4">
      <w:pPr>
        <w:rPr>
          <w:rFonts w:hint="eastAsia"/>
        </w:rPr>
      </w:pPr>
      <w:r>
        <w:rPr>
          <w:rFonts w:hint="eastAsia"/>
        </w:rPr>
        <w:t xml:space="preserve">      • 搬迁前需对系统原始状态进行全面测试与性能评估，</w:t>
      </w:r>
      <w:r>
        <w:rPr>
          <w:rFonts w:hint="eastAsia"/>
          <w:lang w:eastAsia="zh-CN"/>
        </w:rPr>
        <w:t>以作为设备搬迁前后性能验证的依据</w:t>
      </w:r>
      <w:r>
        <w:rPr>
          <w:rFonts w:hint="eastAsia"/>
        </w:rPr>
        <w:t>。</w:t>
      </w:r>
    </w:p>
    <w:p w14:paraId="12972F16">
      <w:pPr>
        <w:rPr>
          <w:rFonts w:hint="eastAsia"/>
        </w:rPr>
      </w:pPr>
      <w:r>
        <w:rPr>
          <w:rFonts w:hint="eastAsia"/>
        </w:rPr>
        <w:t xml:space="preserve">  2. 现场勘察与移机方案：</w:t>
      </w:r>
    </w:p>
    <w:p w14:paraId="27CBCAC0">
      <w:pPr>
        <w:rPr>
          <w:rFonts w:hint="eastAsia"/>
        </w:rPr>
      </w:pPr>
      <w:r>
        <w:rPr>
          <w:rFonts w:hint="eastAsia"/>
        </w:rPr>
        <w:t xml:space="preserve">      • 供应商成交后需自行提前</w:t>
      </w:r>
      <w:r>
        <w:rPr>
          <w:rFonts w:hint="eastAsia"/>
          <w:lang w:eastAsia="zh-CN"/>
        </w:rPr>
        <w:t>完成</w:t>
      </w:r>
      <w:r>
        <w:rPr>
          <w:rFonts w:hint="eastAsia"/>
        </w:rPr>
        <w:t>现场勘察，</w:t>
      </w:r>
      <w:r>
        <w:rPr>
          <w:rFonts w:hint="eastAsia"/>
          <w:lang w:eastAsia="zh-CN"/>
        </w:rPr>
        <w:t>再</w:t>
      </w:r>
      <w:r>
        <w:rPr>
          <w:rFonts w:hint="eastAsia"/>
        </w:rPr>
        <w:t>根据新机房场地情况免费提供详细的布局图</w:t>
      </w:r>
      <w:r>
        <w:rPr>
          <w:rFonts w:hint="eastAsia"/>
          <w:lang w:eastAsia="zh-CN"/>
        </w:rPr>
        <w:t>，并且按照设备使用技术要求在场地施工过程进行指导</w:t>
      </w:r>
      <w:r>
        <w:rPr>
          <w:rFonts w:hint="eastAsia"/>
        </w:rPr>
        <w:t>，并据此制定完整的移机方案。</w:t>
      </w:r>
    </w:p>
    <w:p w14:paraId="0EDE63E1">
      <w:pPr>
        <w:rPr>
          <w:rFonts w:hint="eastAsia"/>
        </w:rPr>
      </w:pPr>
      <w:r>
        <w:rPr>
          <w:rFonts w:hint="eastAsia"/>
        </w:rPr>
        <w:t xml:space="preserve">  3. 工程师资质要求：</w:t>
      </w:r>
    </w:p>
    <w:p w14:paraId="0511CCD3">
      <w:pPr>
        <w:rPr>
          <w:rFonts w:hint="eastAsia"/>
        </w:rPr>
      </w:pPr>
      <w:r>
        <w:rPr>
          <w:rFonts w:hint="eastAsia"/>
        </w:rPr>
        <w:t xml:space="preserve">      • 负责移机的工程师需具备原厂工作经验或获得原厂授权，并提供相应的培训证书或能力资质证明。</w:t>
      </w:r>
    </w:p>
    <w:p w14:paraId="745541C6">
      <w:pPr>
        <w:rPr>
          <w:rFonts w:hint="eastAsia"/>
        </w:rPr>
      </w:pPr>
      <w:r>
        <w:rPr>
          <w:rFonts w:hint="eastAsia"/>
        </w:rPr>
        <w:t xml:space="preserve">  4. 资源提供：</w:t>
      </w:r>
    </w:p>
    <w:p w14:paraId="707DC25E">
      <w:pPr>
        <w:rPr>
          <w:rFonts w:hint="eastAsia"/>
        </w:rPr>
      </w:pPr>
      <w:r>
        <w:rPr>
          <w:rFonts w:hint="eastAsia"/>
        </w:rPr>
        <w:t xml:space="preserve">      • 供应商需提供设备搬运和安装所必需的人员、运输车辆及专用工具等资源。      </w:t>
      </w:r>
    </w:p>
    <w:p w14:paraId="6BBB7A71">
      <w:pPr>
        <w:rPr>
          <w:rFonts w:hint="eastAsia"/>
        </w:rPr>
      </w:pPr>
      <w:r>
        <w:rPr>
          <w:rFonts w:hint="eastAsia"/>
        </w:rPr>
        <w:t xml:space="preserve">  5. 移机前检查与实施：</w:t>
      </w:r>
    </w:p>
    <w:p w14:paraId="6BCE75DE">
      <w:pPr>
        <w:rPr>
          <w:rFonts w:hint="eastAsia"/>
        </w:rPr>
      </w:pPr>
      <w:r>
        <w:rPr>
          <w:rFonts w:hint="eastAsia"/>
        </w:rPr>
        <w:t xml:space="preserve">      • 移机前需对设备进行完好状态检查，并出具书面评估报告。严格按照移机方案实施搬迁工作。</w:t>
      </w:r>
    </w:p>
    <w:p w14:paraId="3D8E8B0D">
      <w:pPr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/>
        </w:rPr>
        <w:t xml:space="preserve">      • 移机完成后，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  <w:t>服务供应商需为设备提供不少于90天的运行保障期。在此保障期内，任何经证实因本次搬迁作业（包括运输、拆解、安装等环节）直接或间接引发的设备故障、性能异常或损坏，均由服务供应商承担免费的修复责任直至设备恢复正常，并承担由此产生的所有维修及备件费用。</w:t>
      </w:r>
    </w:p>
    <w:p w14:paraId="508D51E8">
      <w:pPr>
        <w:rPr>
          <w:rFonts w:hint="eastAsia"/>
        </w:rPr>
      </w:pPr>
      <w:r>
        <w:rPr>
          <w:rFonts w:hint="eastAsia"/>
        </w:rPr>
        <w:t xml:space="preserve">  6. 责任与赔偿：</w:t>
      </w:r>
    </w:p>
    <w:p w14:paraId="6E73AD52">
      <w:pPr>
        <w:rPr>
          <w:rFonts w:hint="eastAsia"/>
        </w:rPr>
      </w:pPr>
      <w:r>
        <w:rPr>
          <w:rFonts w:hint="eastAsia"/>
        </w:rPr>
        <w:t xml:space="preserve">      • 在移机</w:t>
      </w:r>
      <w:r>
        <w:rPr>
          <w:rFonts w:hint="eastAsia"/>
          <w:lang w:val="en-US" w:eastAsia="zh-CN"/>
        </w:rPr>
        <w:t>质保</w:t>
      </w:r>
      <w:r>
        <w:rPr>
          <w:rFonts w:hint="eastAsia"/>
        </w:rPr>
        <w:t>过程中，若因供应商责任造成配件破损或丢失，供应商需负责免费更换全新原厂配件。</w:t>
      </w:r>
    </w:p>
    <w:p w14:paraId="1567580C">
      <w:pPr>
        <w:rPr>
          <w:rFonts w:hint="eastAsia"/>
        </w:rPr>
      </w:pPr>
      <w:r>
        <w:rPr>
          <w:rFonts w:hint="eastAsia"/>
        </w:rPr>
        <w:t xml:space="preserve">      • 若因移机导致设备性能异常，无法满足医院使用要求，供应商需承担相应的赔偿责任。</w:t>
      </w:r>
    </w:p>
    <w:p w14:paraId="1749AF55">
      <w:pPr>
        <w:rPr>
          <w:rFonts w:hint="eastAsia"/>
        </w:rPr>
      </w:pPr>
      <w:r>
        <w:rPr>
          <w:rFonts w:hint="eastAsia"/>
        </w:rPr>
        <w:t xml:space="preserve">  7. 装机调试与性能验证：</w:t>
      </w:r>
    </w:p>
    <w:p w14:paraId="48D802E9">
      <w:pPr>
        <w:rPr>
          <w:rFonts w:hint="eastAsia"/>
        </w:rPr>
      </w:pPr>
      <w:r>
        <w:rPr>
          <w:rFonts w:hint="eastAsia"/>
        </w:rPr>
        <w:t xml:space="preserve">      • 装机完成后，供应商需提供装机调试报告，确保装机合格。</w:t>
      </w:r>
    </w:p>
    <w:p w14:paraId="25BF9B1B">
      <w:pPr>
        <w:rPr>
          <w:rFonts w:hint="eastAsia"/>
        </w:rPr>
      </w:pPr>
      <w:r>
        <w:rPr>
          <w:rFonts w:hint="eastAsia"/>
        </w:rPr>
        <w:t xml:space="preserve">      • 设备移机后需进行性能验证，确保性能不低于移机前水平。</w:t>
      </w:r>
    </w:p>
    <w:p w14:paraId="0B89BCE2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• 提供整机维护保养(提供维修保养报告）。</w:t>
      </w:r>
      <w:r>
        <w:rPr>
          <w:rFonts w:hint="eastAsia"/>
        </w:rPr>
        <w:t xml:space="preserve"> </w:t>
      </w:r>
    </w:p>
    <w:p w14:paraId="4C9C5BC7">
      <w:pPr>
        <w:pStyle w:val="2"/>
        <w:rPr>
          <w:rFonts w:hint="eastAsia"/>
          <w:lang w:val="en-US" w:eastAsia="zh-CN"/>
        </w:rPr>
      </w:pPr>
    </w:p>
    <w:p w14:paraId="570816B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F7E97"/>
    <w:rsid w:val="01B12E58"/>
    <w:rsid w:val="01D37A31"/>
    <w:rsid w:val="01FF1E15"/>
    <w:rsid w:val="02775E4F"/>
    <w:rsid w:val="03A72764"/>
    <w:rsid w:val="04671920"/>
    <w:rsid w:val="04DA0918"/>
    <w:rsid w:val="05237BC9"/>
    <w:rsid w:val="07E01DA1"/>
    <w:rsid w:val="091C14FF"/>
    <w:rsid w:val="0A747118"/>
    <w:rsid w:val="0B3A3EBE"/>
    <w:rsid w:val="0C670CE3"/>
    <w:rsid w:val="0D136775"/>
    <w:rsid w:val="10DE353E"/>
    <w:rsid w:val="1542409B"/>
    <w:rsid w:val="15A07014"/>
    <w:rsid w:val="18510A99"/>
    <w:rsid w:val="19707ECA"/>
    <w:rsid w:val="19E41BC5"/>
    <w:rsid w:val="1F10520A"/>
    <w:rsid w:val="22484CBB"/>
    <w:rsid w:val="228201CD"/>
    <w:rsid w:val="23A128D5"/>
    <w:rsid w:val="243674C1"/>
    <w:rsid w:val="2490550A"/>
    <w:rsid w:val="290C4C94"/>
    <w:rsid w:val="2B2A31B0"/>
    <w:rsid w:val="2CB82A3D"/>
    <w:rsid w:val="2CF41CC7"/>
    <w:rsid w:val="2F7E3ACA"/>
    <w:rsid w:val="2F967065"/>
    <w:rsid w:val="2FFD5337"/>
    <w:rsid w:val="34C75F13"/>
    <w:rsid w:val="374101FF"/>
    <w:rsid w:val="3BF770DE"/>
    <w:rsid w:val="3C7C5650"/>
    <w:rsid w:val="3DE418E4"/>
    <w:rsid w:val="3EF238CE"/>
    <w:rsid w:val="3F446ADE"/>
    <w:rsid w:val="3FA255B3"/>
    <w:rsid w:val="43C71A8C"/>
    <w:rsid w:val="47847AB3"/>
    <w:rsid w:val="485B09F4"/>
    <w:rsid w:val="487F2935"/>
    <w:rsid w:val="4AFF1B0B"/>
    <w:rsid w:val="4B2652EA"/>
    <w:rsid w:val="4B977F95"/>
    <w:rsid w:val="4C6C1422"/>
    <w:rsid w:val="4C8F6EBF"/>
    <w:rsid w:val="4F7D3946"/>
    <w:rsid w:val="4FBA24A4"/>
    <w:rsid w:val="51E80194"/>
    <w:rsid w:val="51EE0B2B"/>
    <w:rsid w:val="540A2798"/>
    <w:rsid w:val="55432F3C"/>
    <w:rsid w:val="55BF6A67"/>
    <w:rsid w:val="56EA18C1"/>
    <w:rsid w:val="57D4431F"/>
    <w:rsid w:val="583077A8"/>
    <w:rsid w:val="586C27AA"/>
    <w:rsid w:val="58AB1524"/>
    <w:rsid w:val="5A0C7DA1"/>
    <w:rsid w:val="5B647768"/>
    <w:rsid w:val="5E7B54F5"/>
    <w:rsid w:val="5FB07420"/>
    <w:rsid w:val="634F7E97"/>
    <w:rsid w:val="64523F5B"/>
    <w:rsid w:val="6452519C"/>
    <w:rsid w:val="6525440C"/>
    <w:rsid w:val="674C5C80"/>
    <w:rsid w:val="682D3D04"/>
    <w:rsid w:val="6C5775A1"/>
    <w:rsid w:val="6D695921"/>
    <w:rsid w:val="73520AC2"/>
    <w:rsid w:val="766308F1"/>
    <w:rsid w:val="76E063E5"/>
    <w:rsid w:val="798219D5"/>
    <w:rsid w:val="799A6D1F"/>
    <w:rsid w:val="7A5C2227"/>
    <w:rsid w:val="7B095F0A"/>
    <w:rsid w:val="7B66335D"/>
    <w:rsid w:val="7C127041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1431</Words>
  <Characters>1508</Characters>
  <Lines>0</Lines>
  <Paragraphs>0</Paragraphs>
  <TotalTime>119</TotalTime>
  <ScaleCrop>false</ScaleCrop>
  <LinksUpToDate>false</LinksUpToDate>
  <CharactersWithSpaces>1679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2025-09-25T05:10:00Z</dcterms:created>
  <dc:creator>李光伟</dc:creator>
  <cp:lastModifiedBy>娟子</cp:lastModifiedBy>
  <cp:lastPrinted>2025-11-11T00:43:00Z</cp:lastPrinted>
  <dcterms:modified xsi:type="dcterms:W3CDTF">2025-11-26T03:58:02Z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9F3BC265F7074D3F8D1C58F28640F84D_13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